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C3" w:rsidRPr="008346B9" w:rsidRDefault="00D872C3" w:rsidP="00856F7A">
      <w:pPr>
        <w:jc w:val="both"/>
        <w:rPr>
          <w:rFonts w:ascii="Sitka Heading" w:hAnsi="Sitka Heading"/>
          <w:b/>
          <w:bCs/>
          <w:sz w:val="24"/>
          <w:szCs w:val="24"/>
          <w:lang w:val="en-US"/>
        </w:rPr>
      </w:pPr>
      <w:r w:rsidRPr="008346B9">
        <w:rPr>
          <w:rFonts w:ascii="Sitka Heading" w:hAnsi="Sitka Heading"/>
          <w:b/>
          <w:bCs/>
          <w:sz w:val="24"/>
          <w:szCs w:val="24"/>
        </w:rPr>
        <w:t xml:space="preserve">Shri Jayant Chaudhary inaugurates </w:t>
      </w:r>
      <w:r w:rsidRPr="008346B9">
        <w:rPr>
          <w:rFonts w:ascii="Sitka Heading" w:hAnsi="Sitka Heading"/>
          <w:b/>
          <w:bCs/>
          <w:sz w:val="24"/>
          <w:szCs w:val="24"/>
          <w:lang w:val="en-US"/>
        </w:rPr>
        <w:t>NSDC International Academy</w:t>
      </w:r>
      <w:r w:rsidR="008B6E91" w:rsidRPr="008346B9">
        <w:rPr>
          <w:rFonts w:ascii="Sitka Heading" w:hAnsi="Sitka Heading"/>
          <w:b/>
          <w:bCs/>
          <w:sz w:val="24"/>
          <w:szCs w:val="24"/>
          <w:lang w:val="en-US"/>
        </w:rPr>
        <w:t xml:space="preserve"> empowering youth in foreign languages and international placement</w:t>
      </w:r>
    </w:p>
    <w:p w:rsidR="00D872C3" w:rsidRPr="008346B9" w:rsidRDefault="00D872C3" w:rsidP="00856F7A">
      <w:pPr>
        <w:jc w:val="both"/>
        <w:rPr>
          <w:rFonts w:ascii="Sitka Heading" w:hAnsi="Sitka Heading"/>
          <w:b/>
          <w:bCs/>
          <w:sz w:val="24"/>
          <w:szCs w:val="24"/>
        </w:rPr>
      </w:pPr>
    </w:p>
    <w:p w:rsidR="008346B9" w:rsidRPr="008346B9" w:rsidRDefault="00D872C3" w:rsidP="00856F7A">
      <w:pPr>
        <w:pStyle w:val="NormalWeb"/>
        <w:jc w:val="both"/>
        <w:rPr>
          <w:rFonts w:ascii="Sitka Heading" w:hAnsi="Sitka Heading"/>
        </w:rPr>
      </w:pPr>
      <w:r w:rsidRPr="008346B9">
        <w:rPr>
          <w:rFonts w:ascii="Sitka Heading" w:hAnsi="Sitka Heading"/>
          <w:b/>
          <w:bCs/>
        </w:rPr>
        <w:t>Greater Noida,</w:t>
      </w:r>
      <w:r w:rsidRPr="008346B9">
        <w:rPr>
          <w:rFonts w:ascii="Sitka Heading" w:hAnsi="Sitka Heading"/>
          <w:b/>
          <w:bCs/>
          <w:lang w:val="en-US"/>
        </w:rPr>
        <w:t xml:space="preserve"> 6</w:t>
      </w:r>
      <w:r w:rsidRPr="008346B9">
        <w:rPr>
          <w:rFonts w:ascii="Sitka Heading" w:hAnsi="Sitka Heading"/>
          <w:b/>
          <w:bCs/>
          <w:vertAlign w:val="superscript"/>
          <w:lang w:val="en-US"/>
        </w:rPr>
        <w:t>th</w:t>
      </w:r>
      <w:r w:rsidRPr="008346B9">
        <w:rPr>
          <w:rFonts w:ascii="Sitka Heading" w:hAnsi="Sitka Heading"/>
          <w:b/>
          <w:bCs/>
          <w:lang w:val="en-US"/>
        </w:rPr>
        <w:t xml:space="preserve"> February 2025:</w:t>
      </w:r>
      <w:r w:rsidRPr="008346B9">
        <w:rPr>
          <w:rFonts w:ascii="Sitka Heading" w:hAnsi="Sitka Heading"/>
          <w:lang w:val="en-US"/>
        </w:rPr>
        <w:t xml:space="preserve">  </w:t>
      </w:r>
      <w:r w:rsidR="008B6E91" w:rsidRPr="008346B9">
        <w:rPr>
          <w:rFonts w:ascii="Sitka Heading" w:hAnsi="Sitka Heading"/>
        </w:rPr>
        <w:t>Shri Jayant Chaudhary, Hon'ble Minister of State (I/C), Ministry of Skill Development and Entrepreneurship (MSDE) and Minister of State, Ministry of Education</w:t>
      </w:r>
      <w:r w:rsidR="00FE7759" w:rsidRPr="008346B9">
        <w:rPr>
          <w:rFonts w:ascii="Sitka Heading" w:hAnsi="Sitka Heading"/>
        </w:rPr>
        <w:t xml:space="preserve"> inaugurated the NSDC International Academy, a state-of-the-art facility designed to provide world-class skill development and training program</w:t>
      </w:r>
      <w:r w:rsidR="008B6E91" w:rsidRPr="008346B9">
        <w:rPr>
          <w:rFonts w:ascii="Sitka Heading" w:hAnsi="Sitka Heading"/>
        </w:rPr>
        <w:t>me</w:t>
      </w:r>
      <w:r w:rsidR="00FE7759" w:rsidRPr="008346B9">
        <w:rPr>
          <w:rFonts w:ascii="Sitka Heading" w:hAnsi="Sitka Heading"/>
        </w:rPr>
        <w:t xml:space="preserve">s. </w:t>
      </w:r>
      <w:r w:rsidR="008B6E91" w:rsidRPr="008346B9">
        <w:rPr>
          <w:rFonts w:ascii="Sitka Heading" w:hAnsi="Sitka Heading"/>
        </w:rPr>
        <w:t>The NSDC International Academy is a landmark initiative designed to bridge the gap between Indian youth and global employment opportunities. It will serve as a centre of excellence, offering specialized training programs aligned with the skill demands of countries like Germany, Japan, and Israel.</w:t>
      </w:r>
      <w:r w:rsidR="008346B9">
        <w:rPr>
          <w:rFonts w:ascii="Sitka Heading" w:hAnsi="Sitka Heading"/>
        </w:rPr>
        <w:t xml:space="preserve"> Shri </w:t>
      </w:r>
      <w:r w:rsidR="008346B9" w:rsidRPr="008346B9">
        <w:rPr>
          <w:rFonts w:ascii="Sitka Heading" w:hAnsi="Sitka Heading"/>
        </w:rPr>
        <w:t>Chaudhary flagged off the departure of 11 candidates headed to Germany and toured the NSDC International Academy, engaging with students enrolled in its</w:t>
      </w:r>
      <w:r w:rsidR="008346B9">
        <w:rPr>
          <w:rFonts w:ascii="Sitka Heading" w:hAnsi="Sitka Heading"/>
        </w:rPr>
        <w:t xml:space="preserve"> programs and </w:t>
      </w:r>
      <w:r w:rsidR="008346B9" w:rsidRPr="008346B9">
        <w:rPr>
          <w:rFonts w:ascii="Sitka Heading" w:hAnsi="Sitka Heading"/>
        </w:rPr>
        <w:t>also experienced the AI and VR facilities, advanced labs present at the centre, interacted with students about their life journeys, and offered them motivation.</w:t>
      </w:r>
    </w:p>
    <w:p w:rsidR="00856F7A" w:rsidRPr="008346B9" w:rsidRDefault="00856F7A" w:rsidP="00856F7A">
      <w:pPr>
        <w:jc w:val="both"/>
        <w:rPr>
          <w:rFonts w:ascii="Sitka Heading" w:hAnsi="Sitka Heading"/>
          <w:sz w:val="24"/>
          <w:szCs w:val="24"/>
        </w:rPr>
      </w:pPr>
      <w:r w:rsidRPr="008346B9">
        <w:rPr>
          <w:rFonts w:ascii="Sitka Heading" w:hAnsi="Sitka Heading"/>
          <w:b/>
          <w:sz w:val="24"/>
          <w:szCs w:val="24"/>
        </w:rPr>
        <w:t xml:space="preserve">Delivering his address, Shri Jayant Chaudhary, Hon'ble Minister of State (I/C), Ministry of Skill Development and Entrepreneurship (MSDE) and Minister of State, Ministry of Education, Govt. of India </w:t>
      </w:r>
      <w:r w:rsidRPr="008346B9">
        <w:rPr>
          <w:rFonts w:ascii="Sitka Heading" w:hAnsi="Sitka Heading"/>
          <w:sz w:val="24"/>
          <w:szCs w:val="24"/>
        </w:rPr>
        <w:t>mentioned, "</w:t>
      </w:r>
      <w:r w:rsidRPr="008346B9">
        <w:rPr>
          <w:rFonts w:ascii="Sitka Heading" w:hAnsi="Sitka Heading"/>
          <w:i/>
          <w:sz w:val="24"/>
          <w:szCs w:val="24"/>
        </w:rPr>
        <w:t>We must recognize that young India is breaking barriers, moving beyond traditional career pat</w:t>
      </w:r>
      <w:bookmarkStart w:id="0" w:name="_GoBack"/>
      <w:bookmarkEnd w:id="0"/>
      <w:r w:rsidRPr="008346B9">
        <w:rPr>
          <w:rFonts w:ascii="Sitka Heading" w:hAnsi="Sitka Heading"/>
          <w:i/>
          <w:sz w:val="24"/>
          <w:szCs w:val="24"/>
        </w:rPr>
        <w:t xml:space="preserve">hs, and looking at new opportunities. The NSDC International Academy is a testament to this shift—equipping our youth with the skills, confidence, and global exposure they need to succeed. A great building and infrastructure are important, but the real strength of any institution is its people—the trainers, students, and programs that drive it. With our skilling budget increasing from </w:t>
      </w:r>
      <w:r w:rsidRPr="008346B9">
        <w:rPr>
          <w:rFonts w:ascii="Times New Roman" w:hAnsi="Times New Roman"/>
          <w:i/>
          <w:sz w:val="24"/>
          <w:szCs w:val="24"/>
        </w:rPr>
        <w:t>₹</w:t>
      </w:r>
      <w:r w:rsidRPr="008346B9">
        <w:rPr>
          <w:rFonts w:ascii="Sitka Heading" w:hAnsi="Sitka Heading"/>
          <w:i/>
          <w:sz w:val="24"/>
          <w:szCs w:val="24"/>
        </w:rPr>
        <w:t xml:space="preserve">3,300 crores to </w:t>
      </w:r>
      <w:r w:rsidRPr="008346B9">
        <w:rPr>
          <w:rFonts w:ascii="Times New Roman" w:hAnsi="Times New Roman"/>
          <w:i/>
          <w:sz w:val="24"/>
          <w:szCs w:val="24"/>
        </w:rPr>
        <w:t>₹</w:t>
      </w:r>
      <w:r w:rsidRPr="008346B9">
        <w:rPr>
          <w:rFonts w:ascii="Sitka Heading" w:hAnsi="Sitka Heading"/>
          <w:i/>
          <w:sz w:val="24"/>
          <w:szCs w:val="24"/>
        </w:rPr>
        <w:t xml:space="preserve">6,100 crores, we are strengthening initiatives like this academy, ensuring young Indians get industry-relevant training, language skills, and cultural readiness. A </w:t>
      </w:r>
      <w:proofErr w:type="spellStart"/>
      <w:r w:rsidRPr="008346B9">
        <w:rPr>
          <w:rFonts w:ascii="Sitka Heading" w:hAnsi="Sitka Heading"/>
          <w:i/>
          <w:sz w:val="24"/>
          <w:szCs w:val="24"/>
        </w:rPr>
        <w:t>Viksit</w:t>
      </w:r>
      <w:proofErr w:type="spellEnd"/>
      <w:r w:rsidRPr="008346B9">
        <w:rPr>
          <w:rFonts w:ascii="Sitka Heading" w:hAnsi="Sitka Heading"/>
          <w:i/>
          <w:sz w:val="24"/>
          <w:szCs w:val="24"/>
        </w:rPr>
        <w:t xml:space="preserve"> Bharat by 2047 will be built by individuals ready to take on global challenges, and our job is to make sure they have the right support to get there</w:t>
      </w:r>
      <w:r w:rsidRPr="008346B9">
        <w:rPr>
          <w:rFonts w:ascii="Sitka Heading" w:hAnsi="Sitka Heading"/>
          <w:sz w:val="24"/>
          <w:szCs w:val="24"/>
        </w:rPr>
        <w:t xml:space="preserve">.” </w:t>
      </w:r>
    </w:p>
    <w:p w:rsidR="00856F7A" w:rsidRPr="008346B9" w:rsidRDefault="00856F7A" w:rsidP="00856F7A">
      <w:pPr>
        <w:jc w:val="both"/>
        <w:rPr>
          <w:rFonts w:ascii="Sitka Heading" w:hAnsi="Sitka Heading"/>
          <w:sz w:val="24"/>
          <w:szCs w:val="24"/>
        </w:rPr>
      </w:pPr>
    </w:p>
    <w:p w:rsidR="008B6E91" w:rsidRPr="008346B9" w:rsidRDefault="00856F7A" w:rsidP="00856F7A">
      <w:pPr>
        <w:jc w:val="both"/>
        <w:rPr>
          <w:rFonts w:ascii="Sitka Heading" w:hAnsi="Sitka Heading"/>
          <w:i/>
          <w:sz w:val="24"/>
          <w:szCs w:val="24"/>
        </w:rPr>
      </w:pPr>
      <w:r w:rsidRPr="008346B9">
        <w:rPr>
          <w:rFonts w:ascii="Sitka Heading" w:hAnsi="Sitka Heading"/>
          <w:sz w:val="24"/>
          <w:szCs w:val="24"/>
        </w:rPr>
        <w:t>He added, “</w:t>
      </w:r>
      <w:r w:rsidRPr="008346B9">
        <w:rPr>
          <w:rFonts w:ascii="Sitka Heading" w:hAnsi="Sitka Heading"/>
          <w:i/>
          <w:sz w:val="24"/>
          <w:szCs w:val="24"/>
        </w:rPr>
        <w:t>Prime Minister Shri Narendra Modi Ji is very passionate about skilling, and takes pride in what our ministry is achieving. Skill India programme and ITI rejuvenation programme, announced in last budget will have a huge impact, in increasing our capacity to skill our young people.”</w:t>
      </w:r>
    </w:p>
    <w:p w:rsidR="00856F7A" w:rsidRPr="008346B9" w:rsidRDefault="00856F7A" w:rsidP="00856F7A">
      <w:pPr>
        <w:jc w:val="both"/>
        <w:rPr>
          <w:rFonts w:ascii="Sitka Heading" w:hAnsi="Sitka Heading"/>
          <w:sz w:val="24"/>
          <w:szCs w:val="24"/>
        </w:rPr>
      </w:pPr>
    </w:p>
    <w:p w:rsidR="00FE7759" w:rsidRPr="008346B9" w:rsidRDefault="00FE7759" w:rsidP="00856F7A">
      <w:pPr>
        <w:jc w:val="both"/>
        <w:rPr>
          <w:rFonts w:ascii="Sitka Heading" w:hAnsi="Sitka Heading"/>
          <w:sz w:val="24"/>
          <w:szCs w:val="24"/>
        </w:rPr>
      </w:pPr>
      <w:r w:rsidRPr="008346B9">
        <w:rPr>
          <w:rFonts w:ascii="Sitka Heading" w:hAnsi="Sitka Heading"/>
          <w:sz w:val="24"/>
          <w:szCs w:val="24"/>
        </w:rPr>
        <w:t>This centre aims to empower individuals with the skills needed to thrive in today</w:t>
      </w:r>
      <w:r w:rsidR="00CE44CD" w:rsidRPr="008346B9">
        <w:rPr>
          <w:rFonts w:ascii="Sitka Heading" w:hAnsi="Sitka Heading"/>
          <w:sz w:val="24"/>
          <w:szCs w:val="24"/>
        </w:rPr>
        <w:t>’</w:t>
      </w:r>
      <w:r w:rsidRPr="008346B9">
        <w:rPr>
          <w:rFonts w:ascii="Sitka Heading" w:hAnsi="Sitka Heading"/>
          <w:sz w:val="24"/>
          <w:szCs w:val="24"/>
        </w:rPr>
        <w:t>s competitive global workforce. The academy specializes in internationally recognized language certifications, ensuring that candidates receive globally accepted qualifications. These include OSD and GOETHE certifications for German, JLPT for Japanese, and ISLETS for English, making graduates well-prepared for global opportunities.</w:t>
      </w:r>
    </w:p>
    <w:p w:rsidR="001A2626" w:rsidRPr="008346B9" w:rsidRDefault="001A2626" w:rsidP="001A2626">
      <w:pPr>
        <w:jc w:val="both"/>
        <w:rPr>
          <w:rFonts w:ascii="Sitka Heading" w:hAnsi="Sitka Heading"/>
          <w:sz w:val="24"/>
          <w:szCs w:val="24"/>
        </w:rPr>
      </w:pPr>
    </w:p>
    <w:p w:rsidR="001A2626" w:rsidRPr="008346B9" w:rsidRDefault="001A2626" w:rsidP="001A2626">
      <w:pPr>
        <w:jc w:val="both"/>
        <w:rPr>
          <w:rFonts w:ascii="Sitka Heading" w:hAnsi="Sitka Heading"/>
          <w:i/>
          <w:sz w:val="24"/>
          <w:szCs w:val="24"/>
          <w:lang w:val="en-US"/>
        </w:rPr>
      </w:pPr>
      <w:r w:rsidRPr="008346B9">
        <w:rPr>
          <w:rFonts w:ascii="Sitka Heading" w:hAnsi="Sitka Heading"/>
          <w:sz w:val="24"/>
          <w:szCs w:val="24"/>
          <w:lang w:val="en-US"/>
        </w:rPr>
        <w:t>Addressing the audience</w:t>
      </w:r>
      <w:r w:rsidRPr="008346B9">
        <w:rPr>
          <w:rFonts w:ascii="Sitka Heading" w:hAnsi="Sitka Heading"/>
          <w:b/>
          <w:sz w:val="24"/>
          <w:szCs w:val="24"/>
          <w:lang w:val="en-US"/>
        </w:rPr>
        <w:t xml:space="preserve">, Shri </w:t>
      </w:r>
      <w:proofErr w:type="spellStart"/>
      <w:r w:rsidRPr="008346B9">
        <w:rPr>
          <w:rFonts w:ascii="Sitka Heading" w:hAnsi="Sitka Heading"/>
          <w:b/>
          <w:sz w:val="24"/>
          <w:szCs w:val="24"/>
          <w:lang w:val="en-US"/>
        </w:rPr>
        <w:t>Ved</w:t>
      </w:r>
      <w:proofErr w:type="spellEnd"/>
      <w:r w:rsidRPr="008346B9">
        <w:rPr>
          <w:rFonts w:ascii="Sitka Heading" w:hAnsi="Sitka Heading"/>
          <w:b/>
          <w:sz w:val="24"/>
          <w:szCs w:val="24"/>
          <w:lang w:val="en-US"/>
        </w:rPr>
        <w:t xml:space="preserve"> Mani Tiwari, CEO, Nation Skill Development Corporation </w:t>
      </w:r>
      <w:r w:rsidRPr="008346B9">
        <w:rPr>
          <w:rFonts w:ascii="Sitka Heading" w:hAnsi="Sitka Heading"/>
          <w:sz w:val="24"/>
          <w:szCs w:val="24"/>
          <w:lang w:val="en-US"/>
        </w:rPr>
        <w:t>said, “</w:t>
      </w:r>
      <w:r w:rsidRPr="008346B9">
        <w:rPr>
          <w:rFonts w:ascii="Sitka Heading" w:hAnsi="Sitka Heading"/>
          <w:i/>
          <w:sz w:val="24"/>
          <w:szCs w:val="24"/>
          <w:lang w:val="en-US"/>
        </w:rPr>
        <w:t xml:space="preserve">In our journey of making India a global skill capital, today is a pivotal moment as our honorable minister Shri Jayant Chaudhary inaugurates this center, fulfilling the dreams of our honorable prime minister Shri Narendra Modi Ji. The World Economic Forum report says that in the next 25 years, 100 crore people would join the global workforce, with every third and fourth person being Indian. The coming years would ensure that India </w:t>
      </w:r>
      <w:r w:rsidRPr="008346B9">
        <w:rPr>
          <w:rFonts w:ascii="Sitka Heading" w:hAnsi="Sitka Heading"/>
          <w:i/>
          <w:sz w:val="24"/>
          <w:szCs w:val="24"/>
          <w:lang w:val="en-US"/>
        </w:rPr>
        <w:lastRenderedPageBreak/>
        <w:t>plays a dominant role in the global economy and contributes significantly to the dollar economy.</w:t>
      </w:r>
    </w:p>
    <w:p w:rsidR="001A2626" w:rsidRPr="008346B9" w:rsidRDefault="001A2626" w:rsidP="001A2626">
      <w:pPr>
        <w:jc w:val="both"/>
        <w:rPr>
          <w:rFonts w:ascii="Sitka Heading" w:hAnsi="Sitka Heading"/>
          <w:i/>
          <w:sz w:val="24"/>
          <w:szCs w:val="24"/>
          <w:lang w:val="en-US"/>
        </w:rPr>
      </w:pPr>
    </w:p>
    <w:p w:rsidR="001A2626" w:rsidRPr="008346B9" w:rsidRDefault="001A2626" w:rsidP="001A2626">
      <w:pPr>
        <w:jc w:val="both"/>
        <w:rPr>
          <w:rFonts w:ascii="Sitka Heading" w:hAnsi="Sitka Heading"/>
          <w:b/>
          <w:sz w:val="24"/>
          <w:szCs w:val="24"/>
        </w:rPr>
      </w:pPr>
      <w:r w:rsidRPr="008346B9">
        <w:rPr>
          <w:rFonts w:ascii="Sitka Heading" w:hAnsi="Sitka Heading"/>
          <w:i/>
          <w:sz w:val="24"/>
          <w:szCs w:val="24"/>
          <w:lang w:val="en-US"/>
        </w:rPr>
        <w:t>Our initiatives at this center equip youths with world-class language proficiency and advanced technical skills, preparing them for careers in Germany, Japan, Israel, and the UK. With cutting-edge training in sectors like caregiving and with the support of Industry 4.0, we are readying our talent for global opportunities.</w:t>
      </w:r>
      <w:r w:rsidRPr="008346B9">
        <w:rPr>
          <w:rFonts w:ascii="Sitka Heading" w:hAnsi="Sitka Heading"/>
          <w:sz w:val="24"/>
          <w:szCs w:val="24"/>
          <w:lang w:val="en-US"/>
        </w:rPr>
        <w:t>”</w:t>
      </w:r>
    </w:p>
    <w:p w:rsidR="001A2626" w:rsidRPr="008346B9" w:rsidRDefault="001A2626" w:rsidP="00856F7A">
      <w:pPr>
        <w:jc w:val="both"/>
        <w:rPr>
          <w:rFonts w:ascii="Sitka Heading" w:hAnsi="Sitka Heading"/>
          <w:sz w:val="24"/>
          <w:szCs w:val="24"/>
        </w:rPr>
      </w:pPr>
    </w:p>
    <w:p w:rsidR="008B6E91" w:rsidRPr="008346B9" w:rsidRDefault="008B6E91" w:rsidP="00856F7A">
      <w:pPr>
        <w:jc w:val="both"/>
        <w:rPr>
          <w:rFonts w:ascii="Sitka Heading" w:hAnsi="Sitka Heading"/>
          <w:sz w:val="24"/>
          <w:szCs w:val="24"/>
        </w:rPr>
      </w:pPr>
      <w:r w:rsidRPr="008346B9">
        <w:rPr>
          <w:rFonts w:ascii="Sitka Heading" w:hAnsi="Sitka Heading"/>
          <w:sz w:val="24"/>
          <w:szCs w:val="24"/>
        </w:rPr>
        <w:t>With a target of training over 1,000 candidates annually, the NSDC International Academy is committed to addressing the demands of both local and international job markets. As part of its mission to enhance employability, the academy will provide placement assistance and establish partnerships with industry leaders to facilitate valuable interview opportunities for its graduates.</w:t>
      </w:r>
    </w:p>
    <w:p w:rsidR="00FE7759" w:rsidRPr="008346B9" w:rsidRDefault="00FE7759" w:rsidP="00856F7A">
      <w:pPr>
        <w:jc w:val="both"/>
        <w:rPr>
          <w:rFonts w:ascii="Sitka Heading" w:hAnsi="Sitka Heading"/>
          <w:sz w:val="24"/>
          <w:szCs w:val="24"/>
        </w:rPr>
      </w:pPr>
    </w:p>
    <w:p w:rsidR="00FE7759" w:rsidRPr="008346B9" w:rsidRDefault="00CE44CD" w:rsidP="00856F7A">
      <w:pPr>
        <w:jc w:val="both"/>
        <w:rPr>
          <w:rFonts w:ascii="Sitka Heading" w:hAnsi="Sitka Heading"/>
          <w:sz w:val="24"/>
          <w:szCs w:val="24"/>
        </w:rPr>
      </w:pPr>
      <w:r w:rsidRPr="008346B9">
        <w:rPr>
          <w:rFonts w:ascii="Sitka Heading" w:hAnsi="Sitka Heading"/>
          <w:sz w:val="24"/>
          <w:szCs w:val="24"/>
        </w:rPr>
        <w:t>The NSDC International Academy in Greater Noida stands as a flagship initiative of the National Skill Development Corporation (NSDC), dedicated to transforming India's workforce by providing training and certifications recognised globally. This premier skill development institution offers specialised courses in various fields, including foreign languages, healthcare, employability skills, and aviation, ensuring that Indian youth are well-prepared for international career opportunities.</w:t>
      </w:r>
    </w:p>
    <w:p w:rsidR="00FE7759" w:rsidRPr="008346B9" w:rsidRDefault="00FE7759" w:rsidP="00856F7A">
      <w:pPr>
        <w:jc w:val="both"/>
        <w:rPr>
          <w:rFonts w:ascii="Sitka Heading" w:hAnsi="Sitka Heading"/>
          <w:sz w:val="24"/>
          <w:szCs w:val="24"/>
        </w:rPr>
      </w:pPr>
    </w:p>
    <w:p w:rsidR="00FE7759" w:rsidRPr="008346B9" w:rsidRDefault="00FE7759" w:rsidP="00856F7A">
      <w:pPr>
        <w:jc w:val="both"/>
        <w:rPr>
          <w:rFonts w:ascii="Sitka Heading" w:hAnsi="Sitka Heading"/>
          <w:sz w:val="24"/>
          <w:szCs w:val="24"/>
        </w:rPr>
      </w:pPr>
      <w:r w:rsidRPr="008346B9">
        <w:rPr>
          <w:rFonts w:ascii="Sitka Heading" w:hAnsi="Sitka Heading"/>
          <w:sz w:val="24"/>
          <w:szCs w:val="24"/>
        </w:rPr>
        <w:t>Th</w:t>
      </w:r>
      <w:r w:rsidR="00CE44CD" w:rsidRPr="008346B9">
        <w:rPr>
          <w:rFonts w:ascii="Sitka Heading" w:hAnsi="Sitka Heading"/>
          <w:sz w:val="24"/>
          <w:szCs w:val="24"/>
        </w:rPr>
        <w:t>e</w:t>
      </w:r>
      <w:r w:rsidRPr="008346B9">
        <w:rPr>
          <w:rFonts w:ascii="Sitka Heading" w:hAnsi="Sitka Heading"/>
          <w:sz w:val="24"/>
          <w:szCs w:val="24"/>
        </w:rPr>
        <w:t xml:space="preserve"> facility features modern classrooms equipped with interactive technology and advanced labs focused on sof</w:t>
      </w:r>
      <w:r w:rsidR="00CE44CD" w:rsidRPr="008346B9">
        <w:rPr>
          <w:rFonts w:ascii="Sitka Heading" w:hAnsi="Sitka Heading"/>
          <w:sz w:val="24"/>
          <w:szCs w:val="24"/>
        </w:rPr>
        <w:t xml:space="preserve">t skills and language learning with </w:t>
      </w:r>
      <w:r w:rsidRPr="008346B9">
        <w:rPr>
          <w:rFonts w:ascii="Sitka Heading" w:hAnsi="Sitka Heading"/>
          <w:sz w:val="24"/>
          <w:szCs w:val="24"/>
        </w:rPr>
        <w:t xml:space="preserve">resources </w:t>
      </w:r>
      <w:r w:rsidR="00CE44CD" w:rsidRPr="008346B9">
        <w:rPr>
          <w:rFonts w:ascii="Sitka Heading" w:hAnsi="Sitka Heading"/>
          <w:sz w:val="24"/>
          <w:szCs w:val="24"/>
        </w:rPr>
        <w:t xml:space="preserve">that </w:t>
      </w:r>
      <w:r w:rsidRPr="008346B9">
        <w:rPr>
          <w:rFonts w:ascii="Sitka Heading" w:hAnsi="Sitka Heading"/>
          <w:sz w:val="24"/>
          <w:szCs w:val="24"/>
        </w:rPr>
        <w:t xml:space="preserve">will enable hands-on training and practical application of </w:t>
      </w:r>
      <w:r w:rsidR="00CE44CD" w:rsidRPr="008346B9">
        <w:rPr>
          <w:rFonts w:ascii="Sitka Heading" w:hAnsi="Sitka Heading"/>
          <w:sz w:val="24"/>
          <w:szCs w:val="24"/>
        </w:rPr>
        <w:t>the learnings</w:t>
      </w:r>
      <w:r w:rsidRPr="008346B9">
        <w:rPr>
          <w:rFonts w:ascii="Sitka Heading" w:hAnsi="Sitka Heading"/>
          <w:sz w:val="24"/>
          <w:szCs w:val="24"/>
        </w:rPr>
        <w:t>. The academy also includes dedicated counselling rooms to provide career guidance and psychological support, fostering holistic development among students. With residential facilities accommodating up to 500 candidates, the NSDC International Academy offers an immersive learning environment that promotes both academic and personal growth.</w:t>
      </w:r>
    </w:p>
    <w:p w:rsidR="00FE7759" w:rsidRPr="008346B9" w:rsidRDefault="00FE7759" w:rsidP="00856F7A">
      <w:pPr>
        <w:jc w:val="both"/>
        <w:rPr>
          <w:rFonts w:ascii="Sitka Heading" w:hAnsi="Sitka Heading"/>
          <w:sz w:val="24"/>
          <w:szCs w:val="24"/>
        </w:rPr>
      </w:pPr>
    </w:p>
    <w:p w:rsidR="00D872C3" w:rsidRPr="008346B9" w:rsidRDefault="00FE7759" w:rsidP="00856F7A">
      <w:pPr>
        <w:jc w:val="both"/>
        <w:rPr>
          <w:rFonts w:ascii="Sitka Heading" w:hAnsi="Sitka Heading"/>
          <w:sz w:val="24"/>
          <w:szCs w:val="24"/>
        </w:rPr>
      </w:pPr>
      <w:r w:rsidRPr="008346B9">
        <w:rPr>
          <w:rFonts w:ascii="Sitka Heading" w:hAnsi="Sitka Heading"/>
          <w:sz w:val="24"/>
          <w:szCs w:val="24"/>
        </w:rPr>
        <w:t>With a target of training over 1,000 candidates annually, the NSDC International Academy is committed to addressing the demands of both local and international job markets. As part of its mission to enhance employability, the academy will provide placement assistance and establish partnerships with industry leaders to facilitate valuable interview opportunities for its graduates.</w:t>
      </w:r>
    </w:p>
    <w:p w:rsidR="00D872C3" w:rsidRPr="008346B9" w:rsidRDefault="00D872C3" w:rsidP="00856F7A">
      <w:pPr>
        <w:jc w:val="both"/>
        <w:rPr>
          <w:rFonts w:ascii="Sitka Heading" w:hAnsi="Sitka Heading"/>
          <w:sz w:val="24"/>
          <w:szCs w:val="24"/>
        </w:rPr>
      </w:pPr>
    </w:p>
    <w:p w:rsidR="00D872C3" w:rsidRPr="008346B9" w:rsidRDefault="00D872C3" w:rsidP="00856F7A">
      <w:pPr>
        <w:jc w:val="both"/>
        <w:rPr>
          <w:rFonts w:ascii="Sitka Heading" w:hAnsi="Sitka Heading"/>
          <w:b/>
          <w:bCs/>
          <w:sz w:val="24"/>
          <w:szCs w:val="24"/>
        </w:rPr>
      </w:pPr>
    </w:p>
    <w:p w:rsidR="00FE7759" w:rsidRPr="008346B9" w:rsidRDefault="00FE7759" w:rsidP="00856F7A">
      <w:pPr>
        <w:jc w:val="both"/>
        <w:rPr>
          <w:rFonts w:ascii="Sitka Heading" w:hAnsi="Sitka Heading"/>
          <w:b/>
          <w:bCs/>
          <w:sz w:val="24"/>
          <w:szCs w:val="24"/>
        </w:rPr>
      </w:pPr>
    </w:p>
    <w:p w:rsidR="00730C5F" w:rsidRPr="008346B9" w:rsidRDefault="00730C5F" w:rsidP="00856F7A">
      <w:pPr>
        <w:jc w:val="both"/>
        <w:rPr>
          <w:rFonts w:ascii="Sitka Heading" w:hAnsi="Sitka Heading"/>
        </w:rPr>
      </w:pPr>
    </w:p>
    <w:sectPr w:rsidR="00730C5F" w:rsidRPr="00834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auto"/>
    <w:pitch w:val="default"/>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3616E"/>
    <w:multiLevelType w:val="multilevel"/>
    <w:tmpl w:val="1A7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C3"/>
    <w:rsid w:val="001A2626"/>
    <w:rsid w:val="004731E3"/>
    <w:rsid w:val="00534B0A"/>
    <w:rsid w:val="006879EE"/>
    <w:rsid w:val="00730C5F"/>
    <w:rsid w:val="008346B9"/>
    <w:rsid w:val="00856F7A"/>
    <w:rsid w:val="008B6E91"/>
    <w:rsid w:val="008F0AE5"/>
    <w:rsid w:val="009D2A6C"/>
    <w:rsid w:val="00A47FBB"/>
    <w:rsid w:val="00AB42FF"/>
    <w:rsid w:val="00CE44CD"/>
    <w:rsid w:val="00D872C3"/>
    <w:rsid w:val="00FE77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DC01"/>
  <w15:chartTrackingRefBased/>
  <w15:docId w15:val="{50E19107-A30F-4BE3-8EBA-2FC4F141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91"/>
    <w:pPr>
      <w:spacing w:after="0" w:line="240" w:lineRule="auto"/>
    </w:pPr>
    <w:rPr>
      <w:rFonts w:ascii="Aptos" w:hAnsi="Aptos" w:cs="Times New Roman"/>
      <w:lang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E91"/>
    <w:pPr>
      <w:spacing w:before="100" w:beforeAutospacing="1" w:after="100" w:afterAutospacing="1"/>
    </w:pPr>
    <w:rPr>
      <w:rFonts w:ascii="Times New Roman" w:eastAsia="Times New Roman" w:hAnsi="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Driga Mehta</dc:creator>
  <cp:keywords/>
  <dc:description/>
  <cp:lastModifiedBy>Shakeb Ayaz</cp:lastModifiedBy>
  <cp:revision>3</cp:revision>
  <dcterms:created xsi:type="dcterms:W3CDTF">2025-02-06T11:03:00Z</dcterms:created>
  <dcterms:modified xsi:type="dcterms:W3CDTF">2025-02-06T11:29:00Z</dcterms:modified>
</cp:coreProperties>
</file>